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B0" w:rsidRPr="00BA39B0" w:rsidRDefault="00BA39B0" w:rsidP="008446CE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r>
        <w:rPr>
          <w:rFonts w:ascii="Century Gothic" w:hAnsi="Century Gothic"/>
          <w:noProof/>
          <w:sz w:val="40"/>
          <w:szCs w:val="40"/>
          <w:lang w:eastAsia="pt-BR"/>
        </w:rPr>
        <w:drawing>
          <wp:inline distT="0" distB="0" distL="0" distR="0">
            <wp:extent cx="3620725" cy="780224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P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25" cy="7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3B0B" w:rsidRPr="000C531F" w:rsidRDefault="008446CE" w:rsidP="008446CE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0C531F">
        <w:rPr>
          <w:rFonts w:ascii="Century Gothic" w:hAnsi="Century Gothic"/>
          <w:sz w:val="40"/>
          <w:szCs w:val="40"/>
          <w:u w:val="single"/>
        </w:rPr>
        <w:t>Seminário de Pesquisa</w:t>
      </w:r>
    </w:p>
    <w:p w:rsidR="00CB554D" w:rsidRDefault="008446CE" w:rsidP="00CB554D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8446CE">
        <w:rPr>
          <w:rFonts w:ascii="Century Gothic" w:hAnsi="Century Gothic"/>
          <w:b/>
          <w:sz w:val="40"/>
          <w:szCs w:val="40"/>
        </w:rPr>
        <w:t>Oficina de Produção de Artigos para Revistas Científicas</w:t>
      </w:r>
    </w:p>
    <w:p w:rsidR="00CB554D" w:rsidRDefault="00BF0B0F" w:rsidP="00CB554D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BF0B0F">
        <w:rPr>
          <w:rFonts w:ascii="Century Gothic" w:hAnsi="Century Gothic"/>
          <w:b/>
          <w:noProof/>
          <w:color w:val="5F497A" w:themeColor="accent4" w:themeShade="BF"/>
          <w:sz w:val="40"/>
          <w:szCs w:val="40"/>
          <w:lang w:eastAsia="pt-BR"/>
        </w:rPr>
        <w:pict>
          <v:roundrect id="Retângulo de cantos arredondados 1" o:spid="_x0000_s1026" style="position:absolute;left:0;text-align:left;margin-left:179.7pt;margin-top:16.65pt;width:122.25pt;height:66pt;z-index:251659264;visibility:visible;mso-width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" filled="f" strokecolor="#5f497a [2407]" strokeweight="2pt"/>
        </w:pict>
      </w:r>
    </w:p>
    <w:p w:rsidR="00CB554D" w:rsidRPr="00CB554D" w:rsidRDefault="00C512E8" w:rsidP="00CB554D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>
        <w:rPr>
          <w:rFonts w:ascii="Century Gothic" w:hAnsi="Century Gothic"/>
          <w:b/>
          <w:color w:val="5F497A" w:themeColor="accent4" w:themeShade="BF"/>
          <w:sz w:val="40"/>
          <w:szCs w:val="40"/>
        </w:rPr>
        <w:t>06/09</w:t>
      </w:r>
      <w:r w:rsidR="00CB554D">
        <w:rPr>
          <w:rFonts w:ascii="Century Gothic" w:hAnsi="Century Gothic"/>
          <w:b/>
          <w:color w:val="5F497A" w:themeColor="accent4" w:themeShade="BF"/>
          <w:sz w:val="40"/>
          <w:szCs w:val="40"/>
        </w:rPr>
        <w:t xml:space="preserve"> – 5ª f.</w:t>
      </w:r>
    </w:p>
    <w:p w:rsidR="00CB554D" w:rsidRPr="00CB554D" w:rsidRDefault="00C512E8" w:rsidP="00CB554D">
      <w:pPr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  <w:vertAlign w:val="subscript"/>
        </w:rPr>
      </w:pPr>
      <w:r>
        <w:rPr>
          <w:rFonts w:ascii="Century Gothic" w:hAnsi="Century Gothic"/>
          <w:b/>
          <w:color w:val="5F497A" w:themeColor="accent4" w:themeShade="BF"/>
          <w:sz w:val="40"/>
          <w:szCs w:val="40"/>
        </w:rPr>
        <w:t>9h-12</w:t>
      </w:r>
      <w:r w:rsidR="00CB554D" w:rsidRPr="00CB554D">
        <w:rPr>
          <w:rFonts w:ascii="Century Gothic" w:hAnsi="Century Gothic"/>
          <w:b/>
          <w:color w:val="5F497A" w:themeColor="accent4" w:themeShade="BF"/>
          <w:sz w:val="40"/>
          <w:szCs w:val="40"/>
        </w:rPr>
        <w:t>h</w:t>
      </w:r>
    </w:p>
    <w:p w:rsidR="00CB554D" w:rsidRPr="00CB554D" w:rsidRDefault="00CB554D" w:rsidP="008446CE">
      <w:pPr>
        <w:jc w:val="both"/>
        <w:rPr>
          <w:rFonts w:ascii="Century Gothic" w:hAnsi="Century Gothic"/>
        </w:rPr>
      </w:pPr>
    </w:p>
    <w:p w:rsidR="008446CE" w:rsidRDefault="00816758" w:rsidP="008446C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</w:t>
      </w:r>
      <w:r w:rsidR="008446CE" w:rsidRPr="008446CE">
        <w:rPr>
          <w:rFonts w:ascii="Century Gothic" w:hAnsi="Century Gothic"/>
          <w:sz w:val="28"/>
          <w:szCs w:val="28"/>
        </w:rPr>
        <w:t>ualmente</w:t>
      </w:r>
      <w:r w:rsidR="000C531F">
        <w:rPr>
          <w:rFonts w:ascii="Century Gothic" w:hAnsi="Century Gothic"/>
          <w:sz w:val="28"/>
          <w:szCs w:val="28"/>
        </w:rPr>
        <w:t>, na vida acadêmica,</w:t>
      </w:r>
      <w:r w:rsidR="008446CE" w:rsidRPr="008446C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temos </w:t>
      </w:r>
      <w:r w:rsidR="008446CE" w:rsidRPr="008446CE">
        <w:rPr>
          <w:rFonts w:ascii="Century Gothic" w:hAnsi="Century Gothic"/>
          <w:sz w:val="28"/>
          <w:szCs w:val="28"/>
        </w:rPr>
        <w:t>uma e</w:t>
      </w:r>
      <w:r>
        <w:rPr>
          <w:rFonts w:ascii="Century Gothic" w:hAnsi="Century Gothic"/>
          <w:sz w:val="28"/>
          <w:szCs w:val="28"/>
        </w:rPr>
        <w:t xml:space="preserve">xigência constante de </w:t>
      </w:r>
      <w:r w:rsidR="008446CE" w:rsidRPr="008446CE">
        <w:rPr>
          <w:rFonts w:ascii="Century Gothic" w:hAnsi="Century Gothic"/>
          <w:sz w:val="28"/>
          <w:szCs w:val="28"/>
        </w:rPr>
        <w:t xml:space="preserve">publicações </w:t>
      </w:r>
      <w:r w:rsidR="008446CE">
        <w:rPr>
          <w:rFonts w:ascii="Century Gothic" w:hAnsi="Century Gothic"/>
          <w:sz w:val="28"/>
          <w:szCs w:val="28"/>
        </w:rPr>
        <w:t xml:space="preserve">de artigos </w:t>
      </w:r>
      <w:r w:rsidR="008446CE" w:rsidRPr="008446CE">
        <w:rPr>
          <w:rFonts w:ascii="Century Gothic" w:hAnsi="Century Gothic"/>
          <w:sz w:val="28"/>
          <w:szCs w:val="28"/>
        </w:rPr>
        <w:t>em revi</w:t>
      </w:r>
      <w:r w:rsidR="000C531F">
        <w:rPr>
          <w:rFonts w:ascii="Century Gothic" w:hAnsi="Century Gothic"/>
          <w:sz w:val="28"/>
          <w:szCs w:val="28"/>
        </w:rPr>
        <w:t>stas científicas</w:t>
      </w:r>
      <w:r w:rsidR="008446CE" w:rsidRPr="008446CE">
        <w:rPr>
          <w:rFonts w:ascii="Century Gothic" w:hAnsi="Century Gothic"/>
          <w:sz w:val="28"/>
          <w:szCs w:val="28"/>
        </w:rPr>
        <w:t xml:space="preserve">. </w:t>
      </w:r>
      <w:r w:rsidR="008446CE">
        <w:rPr>
          <w:rFonts w:ascii="Century Gothic" w:hAnsi="Century Gothic"/>
          <w:sz w:val="28"/>
          <w:szCs w:val="28"/>
        </w:rPr>
        <w:t xml:space="preserve">Por outro lado, é preciso resistir à frenética corrida produtivista, de modo a podermos divulgar nossos trabalhos de pesquisa de maneira saudável, serena e alegre. É possível fazer da produção acadêmica mais um momento de expressão de nossas trajetórias singulares e descobertas.  </w:t>
      </w:r>
    </w:p>
    <w:p w:rsidR="000C531F" w:rsidRDefault="008446CE" w:rsidP="008446C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Por isso</w:t>
      </w:r>
      <w:r w:rsidR="00E55903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propomos compartilhar uma espécie de passo a passo</w:t>
      </w:r>
      <w:r w:rsidR="000C531F">
        <w:rPr>
          <w:rFonts w:ascii="Century Gothic" w:hAnsi="Century Gothic"/>
          <w:sz w:val="28"/>
          <w:szCs w:val="28"/>
        </w:rPr>
        <w:t xml:space="preserve"> para termos publicações em boas revistas, começando com o achado de uma revista, chegando até a publicação do trabalho, passando pela idealização e produção deste.</w:t>
      </w:r>
    </w:p>
    <w:p w:rsidR="00783EBD" w:rsidRDefault="00783EBD" w:rsidP="008446CE">
      <w:pPr>
        <w:jc w:val="both"/>
        <w:rPr>
          <w:rFonts w:ascii="Century Gothic" w:hAnsi="Century Gothic"/>
          <w:sz w:val="28"/>
          <w:szCs w:val="28"/>
        </w:rPr>
      </w:pPr>
    </w:p>
    <w:p w:rsidR="000C531F" w:rsidRDefault="000C531F" w:rsidP="008446CE">
      <w:pPr>
        <w:jc w:val="both"/>
        <w:rPr>
          <w:rFonts w:ascii="Century Gothic" w:hAnsi="Century Gothic"/>
          <w:sz w:val="28"/>
          <w:szCs w:val="28"/>
        </w:rPr>
      </w:pPr>
      <w:proofErr w:type="spellStart"/>
      <w:r w:rsidRPr="000C531F">
        <w:rPr>
          <w:rFonts w:ascii="Century Gothic" w:hAnsi="Century Gothic"/>
          <w:b/>
          <w:sz w:val="28"/>
          <w:szCs w:val="28"/>
        </w:rPr>
        <w:t>Oficineiro</w:t>
      </w:r>
      <w:proofErr w:type="spellEnd"/>
      <w:r w:rsidRPr="000C531F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Pr="000C531F">
        <w:rPr>
          <w:rFonts w:ascii="Century Gothic" w:hAnsi="Century Gothic"/>
          <w:i/>
          <w:sz w:val="28"/>
          <w:szCs w:val="28"/>
        </w:rPr>
        <w:t xml:space="preserve">Fernando </w:t>
      </w:r>
      <w:proofErr w:type="spellStart"/>
      <w:r w:rsidRPr="000C531F">
        <w:rPr>
          <w:rFonts w:ascii="Century Gothic" w:hAnsi="Century Gothic"/>
          <w:i/>
          <w:sz w:val="28"/>
          <w:szCs w:val="28"/>
        </w:rPr>
        <w:t>Yonezawa</w:t>
      </w:r>
      <w:proofErr w:type="spellEnd"/>
      <w:r>
        <w:rPr>
          <w:rFonts w:ascii="Century Gothic" w:hAnsi="Century Gothic"/>
          <w:sz w:val="28"/>
          <w:szCs w:val="28"/>
        </w:rPr>
        <w:t xml:space="preserve"> - Mestre em Educação pela UFRGS, Doutor em Psicologia pela USP e pós-doutorando e professor colaborador do PPGPSI-UFES.   </w:t>
      </w:r>
    </w:p>
    <w:p w:rsidR="000C531F" w:rsidRDefault="000C531F" w:rsidP="008446CE">
      <w:pPr>
        <w:jc w:val="both"/>
        <w:rPr>
          <w:rFonts w:ascii="Century Gothic" w:hAnsi="Century Gothic"/>
          <w:sz w:val="28"/>
          <w:szCs w:val="28"/>
        </w:rPr>
      </w:pPr>
    </w:p>
    <w:p w:rsidR="00783EBD" w:rsidRPr="00816758" w:rsidRDefault="00C512E8" w:rsidP="008446CE">
      <w:pPr>
        <w:jc w:val="both"/>
        <w:rPr>
          <w:rFonts w:ascii="Century Gothic" w:hAnsi="Century Gothic"/>
          <w:i/>
          <w:sz w:val="28"/>
          <w:szCs w:val="28"/>
        </w:rPr>
      </w:pPr>
      <w:r w:rsidRPr="00816758">
        <w:rPr>
          <w:rFonts w:ascii="Century Gothic" w:hAnsi="Century Gothic"/>
          <w:b/>
          <w:sz w:val="28"/>
          <w:szCs w:val="28"/>
        </w:rPr>
        <w:t>ESTE SEMINÁRIO CONTECERÁ MEDIANTE INSCRIÇÃO DE, NO MÍNIMO, SEIS PESSOAS</w:t>
      </w:r>
      <w:r w:rsidRPr="00816758">
        <w:rPr>
          <w:rFonts w:ascii="Century Gothic" w:hAnsi="Century Gothic"/>
          <w:b/>
          <w:i/>
          <w:sz w:val="28"/>
          <w:szCs w:val="28"/>
        </w:rPr>
        <w:t xml:space="preserve">. </w:t>
      </w:r>
      <w:r w:rsidRPr="00816758">
        <w:rPr>
          <w:rFonts w:ascii="Century Gothic" w:hAnsi="Century Gothic"/>
          <w:i/>
          <w:sz w:val="28"/>
          <w:szCs w:val="28"/>
          <w:u w:val="single"/>
        </w:rPr>
        <w:t>INSCRI</w:t>
      </w:r>
      <w:r w:rsidR="00816758" w:rsidRPr="00816758">
        <w:rPr>
          <w:rFonts w:ascii="Century Gothic" w:hAnsi="Century Gothic"/>
          <w:i/>
          <w:sz w:val="28"/>
          <w:szCs w:val="28"/>
          <w:u w:val="single"/>
        </w:rPr>
        <w:t>ÇÕES:</w:t>
      </w:r>
      <w:r w:rsidR="00816758" w:rsidRPr="00816758">
        <w:rPr>
          <w:rFonts w:ascii="Century Gothic" w:hAnsi="Century Gothic"/>
          <w:i/>
          <w:sz w:val="28"/>
          <w:szCs w:val="28"/>
        </w:rPr>
        <w:t xml:space="preserve"> 9810</w:t>
      </w:r>
      <w:r w:rsidR="00EF0906">
        <w:rPr>
          <w:rFonts w:ascii="Century Gothic" w:hAnsi="Century Gothic"/>
          <w:i/>
          <w:sz w:val="28"/>
          <w:szCs w:val="28"/>
        </w:rPr>
        <w:t>3</w:t>
      </w:r>
      <w:r w:rsidR="00816758" w:rsidRPr="00816758">
        <w:rPr>
          <w:rFonts w:ascii="Century Gothic" w:hAnsi="Century Gothic"/>
          <w:i/>
          <w:sz w:val="28"/>
          <w:szCs w:val="28"/>
        </w:rPr>
        <w:t>-5347 (enviar nome, telefone e curso ou profissão)</w:t>
      </w:r>
    </w:p>
    <w:p w:rsidR="00783EBD" w:rsidRDefault="00783EBD" w:rsidP="008446CE">
      <w:pPr>
        <w:jc w:val="both"/>
        <w:rPr>
          <w:rFonts w:ascii="Century Gothic" w:hAnsi="Century Gothic"/>
          <w:sz w:val="28"/>
          <w:szCs w:val="28"/>
        </w:rPr>
      </w:pPr>
    </w:p>
    <w:p w:rsidR="00783EBD" w:rsidRDefault="00BA39B0" w:rsidP="00BA39B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3620725" cy="780224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P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25" cy="7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9B" w:rsidRDefault="004A5D9B" w:rsidP="004A5D9B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0C531F">
        <w:rPr>
          <w:rFonts w:ascii="Century Gothic" w:hAnsi="Century Gothic"/>
          <w:sz w:val="40"/>
          <w:szCs w:val="40"/>
          <w:u w:val="single"/>
        </w:rPr>
        <w:t>Seminário de Pesquisa</w:t>
      </w:r>
    </w:p>
    <w:p w:rsidR="004A5D9B" w:rsidRDefault="004A5D9B" w:rsidP="004A5D9B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t>Corpolítica</w:t>
      </w:r>
      <w:proofErr w:type="spellEnd"/>
      <w:r w:rsidR="00816758">
        <w:rPr>
          <w:rFonts w:ascii="Century Gothic" w:hAnsi="Century Gothic"/>
          <w:b/>
          <w:sz w:val="40"/>
          <w:szCs w:val="40"/>
        </w:rPr>
        <w:t xml:space="preserve"> e</w:t>
      </w:r>
      <w:r w:rsidR="00C512E8">
        <w:rPr>
          <w:rFonts w:ascii="Century Gothic" w:hAnsi="Century Gothic"/>
          <w:b/>
          <w:sz w:val="40"/>
          <w:szCs w:val="40"/>
        </w:rPr>
        <w:t xml:space="preserve"> militância</w:t>
      </w:r>
      <w:r>
        <w:rPr>
          <w:rFonts w:ascii="Century Gothic" w:hAnsi="Century Gothic"/>
          <w:b/>
          <w:sz w:val="40"/>
          <w:szCs w:val="40"/>
        </w:rPr>
        <w:t xml:space="preserve">: </w:t>
      </w:r>
      <w:proofErr w:type="spellStart"/>
      <w:r>
        <w:rPr>
          <w:rFonts w:ascii="Century Gothic" w:hAnsi="Century Gothic"/>
          <w:b/>
          <w:sz w:val="40"/>
          <w:szCs w:val="40"/>
        </w:rPr>
        <w:t>anti-niilismo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na Psicologia por uma saúde trágica e uma educação dionisíaca</w:t>
      </w:r>
    </w:p>
    <w:p w:rsidR="004A5D9B" w:rsidRPr="004A5D9B" w:rsidRDefault="00BF0B0F" w:rsidP="004A5D9B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F0B0F">
        <w:rPr>
          <w:rFonts w:ascii="Century Gothic" w:hAnsi="Century Gothic"/>
          <w:b/>
          <w:noProof/>
          <w:color w:val="5F497A" w:themeColor="accent4" w:themeShade="BF"/>
          <w:sz w:val="24"/>
          <w:szCs w:val="24"/>
          <w:lang w:eastAsia="pt-BR"/>
        </w:rPr>
        <w:pict>
          <v:roundrect id="Retângulo de cantos arredondados 3" o:spid="_x0000_s1028" style="position:absolute;margin-left:179.7pt;margin-top:16.45pt;width:122.25pt;height:66pt;z-index:251663360;visibility:visible;mso-width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" filled="f" strokecolor="#5f497a [2407]" strokeweight="2pt"/>
        </w:pict>
      </w:r>
    </w:p>
    <w:p w:rsidR="004A5D9B" w:rsidRPr="004A5D9B" w:rsidRDefault="00C512E8" w:rsidP="004A5D9B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>
        <w:rPr>
          <w:rFonts w:ascii="Century Gothic" w:hAnsi="Century Gothic"/>
          <w:b/>
          <w:color w:val="5F497A" w:themeColor="accent4" w:themeShade="BF"/>
          <w:sz w:val="40"/>
          <w:szCs w:val="40"/>
        </w:rPr>
        <w:t>13/09</w:t>
      </w:r>
      <w:r w:rsidR="004A5D9B" w:rsidRPr="004A5D9B">
        <w:rPr>
          <w:rFonts w:ascii="Century Gothic" w:hAnsi="Century Gothic"/>
          <w:b/>
          <w:color w:val="5F497A" w:themeColor="accent4" w:themeShade="BF"/>
          <w:sz w:val="40"/>
          <w:szCs w:val="40"/>
        </w:rPr>
        <w:t xml:space="preserve"> – 5ª f.</w:t>
      </w:r>
    </w:p>
    <w:p w:rsidR="004A5D9B" w:rsidRPr="004A5D9B" w:rsidRDefault="004A5D9B" w:rsidP="004A5D9B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 w:rsidRPr="004A5D9B">
        <w:rPr>
          <w:rFonts w:ascii="Century Gothic" w:hAnsi="Century Gothic"/>
          <w:b/>
          <w:color w:val="5F497A" w:themeColor="accent4" w:themeShade="BF"/>
          <w:sz w:val="40"/>
          <w:szCs w:val="40"/>
        </w:rPr>
        <w:t>9h-12h</w:t>
      </w:r>
    </w:p>
    <w:p w:rsidR="004A5D9B" w:rsidRDefault="004A5D9B" w:rsidP="004A5D9B">
      <w:pPr>
        <w:jc w:val="both"/>
        <w:rPr>
          <w:rFonts w:ascii="Century Gothic" w:hAnsi="Century Gothic"/>
          <w:sz w:val="28"/>
          <w:szCs w:val="28"/>
        </w:rPr>
      </w:pPr>
    </w:p>
    <w:p w:rsidR="004A5D9B" w:rsidRDefault="004A5D9B" w:rsidP="004A5D9B">
      <w:pPr>
        <w:jc w:val="both"/>
        <w:rPr>
          <w:rFonts w:cstheme="minorHAnsi"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Num contexto social de secreção de ódio e indiferença ainda teríamos algo de político para extrair do pensamento nietzschiano</w:t>
      </w:r>
      <w:r w:rsidRPr="00E2230E">
        <w:rPr>
          <w:rFonts w:cstheme="minorHAnsi"/>
          <w:sz w:val="32"/>
          <w:szCs w:val="32"/>
        </w:rPr>
        <w:t>?</w:t>
      </w:r>
      <w:r>
        <w:rPr>
          <w:rFonts w:cstheme="minorHAnsi"/>
          <w:sz w:val="32"/>
          <w:szCs w:val="32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>Qual a relação deste nosso contexto com uma cultura niilista</w:t>
      </w:r>
      <w:r w:rsidRPr="00E2230E">
        <w:rPr>
          <w:rFonts w:cstheme="minorHAnsi"/>
          <w:sz w:val="32"/>
          <w:szCs w:val="32"/>
        </w:rPr>
        <w:t>?</w:t>
      </w:r>
      <w:r>
        <w:rPr>
          <w:rFonts w:cstheme="minorHAnsi"/>
          <w:sz w:val="32"/>
          <w:szCs w:val="32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>Seria possível, neste caldo de cultura, conceber uma saúde trágica e uma educação dionisíaca, de modo a driblarmos algumas</w:t>
      </w:r>
      <w:r w:rsidR="00C512E8">
        <w:rPr>
          <w:rFonts w:ascii="Century Gothic" w:hAnsi="Century Gothic" w:cstheme="minorHAnsi"/>
          <w:sz w:val="28"/>
          <w:szCs w:val="28"/>
        </w:rPr>
        <w:t xml:space="preserve"> formas astutas de captura,</w:t>
      </w:r>
      <w:r>
        <w:rPr>
          <w:rFonts w:ascii="Century Gothic" w:hAnsi="Century Gothic" w:cstheme="minorHAnsi"/>
          <w:sz w:val="28"/>
          <w:szCs w:val="28"/>
        </w:rPr>
        <w:t xml:space="preserve"> sem negarmos os dolorosos </w:t>
      </w:r>
      <w:proofErr w:type="spellStart"/>
      <w:r>
        <w:rPr>
          <w:rFonts w:ascii="Century Gothic" w:hAnsi="Century Gothic" w:cstheme="minorHAnsi"/>
          <w:sz w:val="28"/>
          <w:szCs w:val="28"/>
        </w:rPr>
        <w:t>tensionamentos</w:t>
      </w:r>
      <w:proofErr w:type="spellEnd"/>
      <w:r>
        <w:rPr>
          <w:rFonts w:ascii="Century Gothic" w:hAnsi="Century Gothic" w:cstheme="minorHAnsi"/>
          <w:sz w:val="28"/>
          <w:szCs w:val="28"/>
        </w:rPr>
        <w:t xml:space="preserve"> que precisamos embater no nível político</w:t>
      </w:r>
      <w:r w:rsidRPr="00E2230E">
        <w:rPr>
          <w:rFonts w:cstheme="minorHAnsi"/>
          <w:sz w:val="32"/>
          <w:szCs w:val="32"/>
        </w:rPr>
        <w:t>?</w:t>
      </w:r>
    </w:p>
    <w:p w:rsidR="004A5D9B" w:rsidRDefault="007B61E5" w:rsidP="004A5D9B">
      <w:pPr>
        <w:jc w:val="bot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Neste encontro</w:t>
      </w:r>
      <w:r w:rsidR="00816758">
        <w:rPr>
          <w:rFonts w:ascii="Century Gothic" w:hAnsi="Century Gothic" w:cstheme="minorHAnsi"/>
          <w:sz w:val="28"/>
          <w:szCs w:val="28"/>
        </w:rPr>
        <w:t>,</w:t>
      </w:r>
      <w:r w:rsidR="00787BBA">
        <w:rPr>
          <w:rFonts w:ascii="Century Gothic" w:hAnsi="Century Gothic" w:cstheme="minorHAnsi"/>
          <w:sz w:val="28"/>
          <w:szCs w:val="28"/>
        </w:rPr>
        <w:t xml:space="preserve"> em que restituímos parte de nossa pesquisa de pós-doutorado,</w:t>
      </w:r>
      <w:r w:rsidR="004A5D9B">
        <w:rPr>
          <w:rFonts w:ascii="Century Gothic" w:hAnsi="Century Gothic" w:cstheme="minorHAnsi"/>
          <w:sz w:val="28"/>
          <w:szCs w:val="28"/>
        </w:rPr>
        <w:t xml:space="preserve"> a proposta é discutir estas perguntas, buscando nos diferir da lógica hegemônica de modo de lutar politicamente, trazendo </w:t>
      </w:r>
      <w:r w:rsidR="00816758">
        <w:rPr>
          <w:rFonts w:ascii="Century Gothic" w:hAnsi="Century Gothic" w:cstheme="minorHAnsi"/>
          <w:sz w:val="28"/>
          <w:szCs w:val="28"/>
        </w:rPr>
        <w:t xml:space="preserve">para este meio </w:t>
      </w:r>
      <w:r w:rsidR="004A5D9B">
        <w:rPr>
          <w:rFonts w:ascii="Century Gothic" w:hAnsi="Century Gothic" w:cstheme="minorHAnsi"/>
          <w:sz w:val="28"/>
          <w:szCs w:val="28"/>
        </w:rPr>
        <w:t xml:space="preserve">a concepção </w:t>
      </w:r>
      <w:proofErr w:type="spellStart"/>
      <w:r w:rsidR="004A5D9B">
        <w:rPr>
          <w:rFonts w:ascii="Century Gothic" w:hAnsi="Century Gothic" w:cstheme="minorHAnsi"/>
          <w:sz w:val="28"/>
          <w:szCs w:val="28"/>
        </w:rPr>
        <w:t>nietz</w:t>
      </w:r>
      <w:r w:rsidR="00816758">
        <w:rPr>
          <w:rFonts w:ascii="Century Gothic" w:hAnsi="Century Gothic" w:cstheme="minorHAnsi"/>
          <w:sz w:val="28"/>
          <w:szCs w:val="28"/>
        </w:rPr>
        <w:t>scheana</w:t>
      </w:r>
      <w:proofErr w:type="spellEnd"/>
      <w:r w:rsidR="00816758">
        <w:rPr>
          <w:rFonts w:ascii="Century Gothic" w:hAnsi="Century Gothic" w:cstheme="minorHAnsi"/>
          <w:sz w:val="28"/>
          <w:szCs w:val="28"/>
        </w:rPr>
        <w:t xml:space="preserve"> de afirmação</w:t>
      </w:r>
      <w:r w:rsidR="004A5D9B">
        <w:rPr>
          <w:rFonts w:ascii="Century Gothic" w:hAnsi="Century Gothic" w:cstheme="minorHAnsi"/>
          <w:sz w:val="28"/>
          <w:szCs w:val="28"/>
        </w:rPr>
        <w:t xml:space="preserve">. </w:t>
      </w:r>
    </w:p>
    <w:p w:rsidR="004A5D9B" w:rsidRDefault="004A5D9B" w:rsidP="004A5D9B">
      <w:pPr>
        <w:jc w:val="both"/>
        <w:rPr>
          <w:rFonts w:ascii="Century Gothic" w:hAnsi="Century Gothic" w:cstheme="minorHAnsi"/>
          <w:sz w:val="28"/>
          <w:szCs w:val="28"/>
        </w:rPr>
      </w:pPr>
    </w:p>
    <w:p w:rsidR="004A5D9B" w:rsidRDefault="004A5D9B" w:rsidP="004A5D9B">
      <w:pPr>
        <w:jc w:val="both"/>
        <w:rPr>
          <w:rFonts w:ascii="Century Gothic" w:hAnsi="Century Gothic"/>
          <w:sz w:val="28"/>
          <w:szCs w:val="28"/>
        </w:rPr>
      </w:pPr>
      <w:r w:rsidRPr="000C531F">
        <w:rPr>
          <w:rFonts w:ascii="Century Gothic" w:hAnsi="Century Gothic"/>
          <w:i/>
          <w:sz w:val="28"/>
          <w:szCs w:val="28"/>
        </w:rPr>
        <w:t xml:space="preserve">Fernando </w:t>
      </w:r>
      <w:proofErr w:type="spellStart"/>
      <w:r w:rsidRPr="000C531F">
        <w:rPr>
          <w:rFonts w:ascii="Century Gothic" w:hAnsi="Century Gothic"/>
          <w:i/>
          <w:sz w:val="28"/>
          <w:szCs w:val="28"/>
        </w:rPr>
        <w:t>Yonezawa</w:t>
      </w:r>
      <w:proofErr w:type="spellEnd"/>
      <w:r>
        <w:rPr>
          <w:rFonts w:ascii="Century Gothic" w:hAnsi="Century Gothic"/>
          <w:sz w:val="28"/>
          <w:szCs w:val="28"/>
        </w:rPr>
        <w:t xml:space="preserve"> - Mestre em Educação pela UFRGS, Doutor em Psicologia pela USP e pós-doutorando e professor colaborador do PPGPSI-UFES.   </w:t>
      </w:r>
    </w:p>
    <w:p w:rsidR="00EF0906" w:rsidRPr="00816758" w:rsidRDefault="00816758" w:rsidP="00EF0906">
      <w:pPr>
        <w:jc w:val="both"/>
        <w:rPr>
          <w:rFonts w:ascii="Century Gothic" w:hAnsi="Century Gothic"/>
          <w:i/>
          <w:sz w:val="28"/>
          <w:szCs w:val="28"/>
        </w:rPr>
      </w:pPr>
      <w:r w:rsidRPr="00816758">
        <w:rPr>
          <w:rFonts w:ascii="Century Gothic" w:hAnsi="Century Gothic"/>
          <w:b/>
          <w:sz w:val="28"/>
          <w:szCs w:val="28"/>
        </w:rPr>
        <w:t>ESTE SEMINÁRIO CONTECERÁ MEDIANTE INSCRIÇÃO DE, NO MÍNIMO, SEIS PESSOAS</w:t>
      </w:r>
      <w:r w:rsidRPr="00816758">
        <w:rPr>
          <w:rFonts w:ascii="Century Gothic" w:hAnsi="Century Gothic"/>
          <w:b/>
          <w:i/>
          <w:sz w:val="28"/>
          <w:szCs w:val="28"/>
        </w:rPr>
        <w:t xml:space="preserve">. </w:t>
      </w:r>
      <w:r w:rsidR="00EF0906" w:rsidRPr="00816758">
        <w:rPr>
          <w:rFonts w:ascii="Century Gothic" w:hAnsi="Century Gothic"/>
          <w:i/>
          <w:sz w:val="28"/>
          <w:szCs w:val="28"/>
          <w:u w:val="single"/>
        </w:rPr>
        <w:t>INSCRIÇÕES:</w:t>
      </w:r>
      <w:r w:rsidR="00EF0906" w:rsidRPr="00816758">
        <w:rPr>
          <w:rFonts w:ascii="Century Gothic" w:hAnsi="Century Gothic"/>
          <w:i/>
          <w:sz w:val="28"/>
          <w:szCs w:val="28"/>
        </w:rPr>
        <w:t xml:space="preserve"> 9810</w:t>
      </w:r>
      <w:r w:rsidR="00EF0906">
        <w:rPr>
          <w:rFonts w:ascii="Century Gothic" w:hAnsi="Century Gothic"/>
          <w:i/>
          <w:sz w:val="28"/>
          <w:szCs w:val="28"/>
        </w:rPr>
        <w:t>3</w:t>
      </w:r>
      <w:r w:rsidR="00EF0906" w:rsidRPr="00816758">
        <w:rPr>
          <w:rFonts w:ascii="Century Gothic" w:hAnsi="Century Gothic"/>
          <w:i/>
          <w:sz w:val="28"/>
          <w:szCs w:val="28"/>
        </w:rPr>
        <w:t>-5347 (enviar nome, telefone e curso ou profissão)</w:t>
      </w:r>
    </w:p>
    <w:p w:rsidR="007338CA" w:rsidRPr="00783EBD" w:rsidRDefault="00450AE6" w:rsidP="00EF090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3620725" cy="780224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P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25" cy="7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9B" w:rsidRDefault="004A5D9B" w:rsidP="004A5D9B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0C531F">
        <w:rPr>
          <w:rFonts w:ascii="Century Gothic" w:hAnsi="Century Gothic"/>
          <w:sz w:val="40"/>
          <w:szCs w:val="40"/>
          <w:u w:val="single"/>
        </w:rPr>
        <w:t>Seminário de Pesquisa</w:t>
      </w:r>
    </w:p>
    <w:p w:rsidR="00787BBA" w:rsidRPr="00450AE6" w:rsidRDefault="00787BBA" w:rsidP="00816758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 w:rsidRPr="00450AE6">
        <w:rPr>
          <w:rFonts w:ascii="Century Gothic" w:hAnsi="Century Gothic"/>
          <w:b/>
          <w:color w:val="5F497A" w:themeColor="accent4" w:themeShade="BF"/>
          <w:sz w:val="40"/>
          <w:szCs w:val="40"/>
        </w:rPr>
        <w:t>Experimentação corporal-artística</w:t>
      </w:r>
    </w:p>
    <w:p w:rsidR="00E2230E" w:rsidRDefault="004A5D9B" w:rsidP="00816758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4A5D9B">
        <w:rPr>
          <w:rFonts w:ascii="Century Gothic" w:hAnsi="Century Gothic"/>
          <w:b/>
          <w:sz w:val="40"/>
          <w:szCs w:val="40"/>
        </w:rPr>
        <w:t>Corpo</w:t>
      </w:r>
      <w:r w:rsidR="00C512E8">
        <w:rPr>
          <w:rFonts w:ascii="Century Gothic" w:hAnsi="Century Gothic"/>
          <w:b/>
          <w:sz w:val="40"/>
          <w:szCs w:val="40"/>
        </w:rPr>
        <w:t>(i)ética</w:t>
      </w:r>
      <w:r w:rsidRPr="004A5D9B">
        <w:rPr>
          <w:rFonts w:ascii="Century Gothic" w:hAnsi="Century Gothic"/>
          <w:b/>
          <w:sz w:val="40"/>
          <w:szCs w:val="40"/>
        </w:rPr>
        <w:t>:</w:t>
      </w:r>
      <w:r w:rsidR="00787BBA">
        <w:rPr>
          <w:rFonts w:ascii="Century Gothic" w:hAnsi="Century Gothic"/>
          <w:b/>
          <w:sz w:val="40"/>
          <w:szCs w:val="40"/>
        </w:rPr>
        <w:t xml:space="preserve"> elementos express</w:t>
      </w:r>
      <w:r w:rsidR="00450AE6">
        <w:rPr>
          <w:rFonts w:ascii="Century Gothic" w:hAnsi="Century Gothic"/>
          <w:b/>
          <w:sz w:val="40"/>
          <w:szCs w:val="40"/>
        </w:rPr>
        <w:t>ivos e inventivos para a prática</w:t>
      </w:r>
      <w:r w:rsidR="00787BBA">
        <w:rPr>
          <w:rFonts w:ascii="Century Gothic" w:hAnsi="Century Gothic"/>
          <w:b/>
          <w:sz w:val="40"/>
          <w:szCs w:val="40"/>
        </w:rPr>
        <w:t xml:space="preserve"> da Psicologia na Clínica e na </w:t>
      </w:r>
      <w:r w:rsidR="00BA39B0">
        <w:rPr>
          <w:rFonts w:ascii="Century Gothic" w:hAnsi="Century Gothic"/>
          <w:b/>
          <w:sz w:val="40"/>
          <w:szCs w:val="40"/>
        </w:rPr>
        <w:t>Saúde</w:t>
      </w:r>
      <w:r w:rsidR="00787BBA">
        <w:rPr>
          <w:rFonts w:ascii="Century Gothic" w:hAnsi="Century Gothic"/>
          <w:b/>
          <w:sz w:val="40"/>
          <w:szCs w:val="40"/>
        </w:rPr>
        <w:t xml:space="preserve"> </w:t>
      </w:r>
      <w:r w:rsidRPr="004A5D9B">
        <w:rPr>
          <w:rFonts w:ascii="Century Gothic" w:hAnsi="Century Gothic"/>
          <w:b/>
          <w:sz w:val="40"/>
          <w:szCs w:val="40"/>
        </w:rPr>
        <w:t xml:space="preserve">  </w:t>
      </w:r>
    </w:p>
    <w:p w:rsidR="005A5D47" w:rsidRDefault="00BF0B0F" w:rsidP="005A5D47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>
        <w:rPr>
          <w:rFonts w:ascii="Century Gothic" w:hAnsi="Century Gothic"/>
          <w:b/>
          <w:noProof/>
          <w:color w:val="5F497A" w:themeColor="accent4" w:themeShade="BF"/>
          <w:sz w:val="40"/>
          <w:szCs w:val="40"/>
          <w:lang w:eastAsia="pt-BR"/>
        </w:rPr>
        <w:pict>
          <v:roundrect id="Retângulo de cantos arredondados 4" o:spid="_x0000_s1027" style="position:absolute;left:0;text-align:left;margin-left:178.95pt;margin-top:15.7pt;width:122.25pt;height:66pt;z-index:251665408;visibility:visible;mso-width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" filled="f" strokecolor="#5f497a [2407]" strokeweight="2pt"/>
        </w:pict>
      </w:r>
    </w:p>
    <w:p w:rsidR="00787BBA" w:rsidRPr="005A5D47" w:rsidRDefault="00C512E8" w:rsidP="00C512E8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>
        <w:rPr>
          <w:rFonts w:ascii="Century Gothic" w:hAnsi="Century Gothic"/>
          <w:b/>
          <w:color w:val="5F497A" w:themeColor="accent4" w:themeShade="BF"/>
          <w:sz w:val="40"/>
          <w:szCs w:val="40"/>
        </w:rPr>
        <w:t>20</w:t>
      </w:r>
      <w:r w:rsidR="005A5D47" w:rsidRPr="005A5D47">
        <w:rPr>
          <w:rFonts w:ascii="Century Gothic" w:hAnsi="Century Gothic"/>
          <w:b/>
          <w:color w:val="5F497A" w:themeColor="accent4" w:themeShade="BF"/>
          <w:sz w:val="40"/>
          <w:szCs w:val="40"/>
        </w:rPr>
        <w:t>/09 – 5ª f.</w:t>
      </w:r>
    </w:p>
    <w:p w:rsidR="005A5D47" w:rsidRPr="005A5D47" w:rsidRDefault="005A5D47" w:rsidP="00C512E8">
      <w:pPr>
        <w:spacing w:after="0" w:line="240" w:lineRule="auto"/>
        <w:jc w:val="center"/>
        <w:rPr>
          <w:rFonts w:ascii="Century Gothic" w:hAnsi="Century Gothic"/>
          <w:b/>
          <w:color w:val="5F497A" w:themeColor="accent4" w:themeShade="BF"/>
          <w:sz w:val="40"/>
          <w:szCs w:val="40"/>
        </w:rPr>
      </w:pPr>
      <w:r w:rsidRPr="005A5D47">
        <w:rPr>
          <w:rFonts w:ascii="Century Gothic" w:hAnsi="Century Gothic"/>
          <w:b/>
          <w:color w:val="5F497A" w:themeColor="accent4" w:themeShade="BF"/>
          <w:sz w:val="40"/>
          <w:szCs w:val="40"/>
        </w:rPr>
        <w:t>9h-12h</w:t>
      </w:r>
    </w:p>
    <w:p w:rsidR="007B61E5" w:rsidRDefault="007B61E5" w:rsidP="00450AE6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787BBA" w:rsidRDefault="00787BBA" w:rsidP="00450AE6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Nesta proposta, </w:t>
      </w:r>
      <w:r w:rsidR="007B61E5">
        <w:rPr>
          <w:rFonts w:ascii="Century Gothic" w:hAnsi="Century Gothic"/>
          <w:sz w:val="28"/>
          <w:szCs w:val="28"/>
        </w:rPr>
        <w:t>seguindo com a</w:t>
      </w:r>
      <w:r w:rsidRPr="00787BBA">
        <w:rPr>
          <w:rFonts w:ascii="Century Gothic" w:hAnsi="Century Gothic"/>
          <w:sz w:val="28"/>
          <w:szCs w:val="28"/>
        </w:rPr>
        <w:t xml:space="preserve"> restituição de nossa pesquisa de pós-doutorado</w:t>
      </w:r>
      <w:r>
        <w:rPr>
          <w:rFonts w:ascii="Century Gothic" w:hAnsi="Century Gothic"/>
          <w:sz w:val="28"/>
          <w:szCs w:val="28"/>
        </w:rPr>
        <w:t>, desejamos realizar um momento de experimentação corporal-artí</w:t>
      </w:r>
      <w:r w:rsidR="00816758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>tica, a partir de elementos que viemos construindo</w:t>
      </w:r>
      <w:r w:rsidR="00816758">
        <w:rPr>
          <w:rFonts w:ascii="Century Gothic" w:hAnsi="Century Gothic"/>
          <w:sz w:val="28"/>
          <w:szCs w:val="28"/>
        </w:rPr>
        <w:t xml:space="preserve"> no contato com distintas artes </w:t>
      </w:r>
      <w:r>
        <w:rPr>
          <w:rFonts w:ascii="Century Gothic" w:hAnsi="Century Gothic"/>
          <w:sz w:val="28"/>
          <w:szCs w:val="28"/>
        </w:rPr>
        <w:t>corporais, entre elas o teatro-performance, a dança e as artes marciais.</w:t>
      </w:r>
    </w:p>
    <w:p w:rsidR="00787BBA" w:rsidRDefault="00816758" w:rsidP="00450AE6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Será um momento de prática que pretende permitir encorpar </w:t>
      </w:r>
      <w:r w:rsidR="005A5D47">
        <w:rPr>
          <w:rFonts w:ascii="Century Gothic" w:hAnsi="Century Gothic"/>
          <w:sz w:val="28"/>
          <w:szCs w:val="28"/>
        </w:rPr>
        <w:t xml:space="preserve">as possibilidades de intervenção, especialmente </w:t>
      </w:r>
      <w:r w:rsidR="00E55903">
        <w:rPr>
          <w:rFonts w:ascii="Century Gothic" w:hAnsi="Century Gothic"/>
          <w:sz w:val="28"/>
          <w:szCs w:val="28"/>
        </w:rPr>
        <w:t>n</w:t>
      </w:r>
      <w:r w:rsidR="00BA39B0">
        <w:rPr>
          <w:rFonts w:ascii="Century Gothic" w:hAnsi="Century Gothic"/>
          <w:sz w:val="28"/>
          <w:szCs w:val="28"/>
        </w:rPr>
        <w:t>o campo da clínica e da Saúde</w:t>
      </w:r>
      <w:r w:rsidR="005A5D47">
        <w:rPr>
          <w:rFonts w:ascii="Century Gothic" w:hAnsi="Century Gothic"/>
          <w:sz w:val="28"/>
          <w:szCs w:val="28"/>
        </w:rPr>
        <w:t xml:space="preserve">. </w:t>
      </w:r>
    </w:p>
    <w:p w:rsidR="00BA39B0" w:rsidRDefault="00BA39B0" w:rsidP="00450AE6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 w:rsidRPr="00BA39B0">
        <w:rPr>
          <w:rFonts w:ascii="Century Gothic" w:hAnsi="Century Gothic"/>
          <w:b/>
          <w:sz w:val="28"/>
          <w:szCs w:val="28"/>
          <w:u w:val="single"/>
        </w:rPr>
        <w:t>Obs</w:t>
      </w:r>
      <w:proofErr w:type="spellEnd"/>
      <w:r w:rsidRPr="00BA39B0">
        <w:rPr>
          <w:rFonts w:ascii="Century Gothic" w:hAnsi="Century Gothic"/>
          <w:b/>
          <w:sz w:val="28"/>
          <w:szCs w:val="28"/>
          <w:u w:val="single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Pr="00BA39B0">
        <w:rPr>
          <w:rFonts w:ascii="Century Gothic" w:hAnsi="Century Gothic"/>
          <w:b/>
          <w:sz w:val="28"/>
          <w:szCs w:val="28"/>
        </w:rPr>
        <w:t>traja</w:t>
      </w:r>
      <w:r w:rsidR="00450AE6">
        <w:rPr>
          <w:rFonts w:ascii="Century Gothic" w:hAnsi="Century Gothic"/>
          <w:b/>
          <w:sz w:val="28"/>
          <w:szCs w:val="28"/>
        </w:rPr>
        <w:t>r</w:t>
      </w:r>
      <w:r w:rsidRPr="00BA39B0">
        <w:rPr>
          <w:rFonts w:ascii="Century Gothic" w:hAnsi="Century Gothic"/>
          <w:b/>
          <w:sz w:val="28"/>
          <w:szCs w:val="28"/>
        </w:rPr>
        <w:t xml:space="preserve"> roupas leves, que permitam mo</w:t>
      </w:r>
      <w:r w:rsidR="00450AE6">
        <w:rPr>
          <w:rFonts w:ascii="Century Gothic" w:hAnsi="Century Gothic"/>
          <w:b/>
          <w:sz w:val="28"/>
          <w:szCs w:val="28"/>
        </w:rPr>
        <w:t>vimento confortável</w:t>
      </w:r>
      <w:r>
        <w:rPr>
          <w:rFonts w:ascii="Century Gothic" w:hAnsi="Century Gothic"/>
          <w:b/>
          <w:sz w:val="28"/>
          <w:szCs w:val="28"/>
        </w:rPr>
        <w:t>.</w:t>
      </w:r>
    </w:p>
    <w:p w:rsidR="00BA39B0" w:rsidRDefault="00BA39B0" w:rsidP="00787BBA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E55903" w:rsidRDefault="005A5D47" w:rsidP="00816758">
      <w:pPr>
        <w:jc w:val="both"/>
        <w:rPr>
          <w:rFonts w:ascii="Century Gothic" w:hAnsi="Century Gothic"/>
          <w:sz w:val="28"/>
          <w:szCs w:val="28"/>
        </w:rPr>
      </w:pPr>
      <w:r w:rsidRPr="000C531F">
        <w:rPr>
          <w:rFonts w:ascii="Century Gothic" w:hAnsi="Century Gothic"/>
          <w:i/>
          <w:sz w:val="28"/>
          <w:szCs w:val="28"/>
        </w:rPr>
        <w:t xml:space="preserve">Fernando </w:t>
      </w:r>
      <w:proofErr w:type="spellStart"/>
      <w:r w:rsidRPr="000C531F">
        <w:rPr>
          <w:rFonts w:ascii="Century Gothic" w:hAnsi="Century Gothic"/>
          <w:i/>
          <w:sz w:val="28"/>
          <w:szCs w:val="28"/>
        </w:rPr>
        <w:t>Yonezawa</w:t>
      </w:r>
      <w:proofErr w:type="spellEnd"/>
      <w:r>
        <w:rPr>
          <w:rFonts w:ascii="Century Gothic" w:hAnsi="Century Gothic"/>
          <w:sz w:val="28"/>
          <w:szCs w:val="28"/>
        </w:rPr>
        <w:t xml:space="preserve"> - Mestre em Educação pela UFRGS, Doutor em Psicologia pela USP e pós-doutorando e profess</w:t>
      </w:r>
      <w:r w:rsidR="00E55903">
        <w:rPr>
          <w:rFonts w:ascii="Century Gothic" w:hAnsi="Century Gothic"/>
          <w:sz w:val="28"/>
          <w:szCs w:val="28"/>
        </w:rPr>
        <w:t xml:space="preserve">or colaborador do PPGPSI-UFES. </w:t>
      </w:r>
    </w:p>
    <w:p w:rsidR="00E55903" w:rsidRDefault="00E55903" w:rsidP="00816758">
      <w:pPr>
        <w:jc w:val="both"/>
        <w:rPr>
          <w:rFonts w:ascii="Century Gothic" w:hAnsi="Century Gothic"/>
          <w:sz w:val="28"/>
          <w:szCs w:val="28"/>
        </w:rPr>
      </w:pPr>
    </w:p>
    <w:p w:rsidR="00816758" w:rsidRPr="00816758" w:rsidRDefault="00816758" w:rsidP="00816758">
      <w:pPr>
        <w:jc w:val="both"/>
        <w:rPr>
          <w:rFonts w:ascii="Century Gothic" w:hAnsi="Century Gothic"/>
          <w:i/>
          <w:sz w:val="28"/>
          <w:szCs w:val="28"/>
        </w:rPr>
      </w:pPr>
      <w:r w:rsidRPr="00816758">
        <w:rPr>
          <w:rFonts w:ascii="Century Gothic" w:hAnsi="Century Gothic"/>
          <w:b/>
          <w:sz w:val="28"/>
          <w:szCs w:val="28"/>
        </w:rPr>
        <w:t>ESTE SEMINÁRIO CONTECERÁ MEDIANTE INSCRIÇÃO DE, NO MÍNIMO, SEIS PESSOAS</w:t>
      </w:r>
      <w:r w:rsidR="00EF0906" w:rsidRPr="00EF0906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="00EF0906" w:rsidRPr="00816758">
        <w:rPr>
          <w:rFonts w:ascii="Century Gothic" w:hAnsi="Century Gothic"/>
          <w:i/>
          <w:sz w:val="28"/>
          <w:szCs w:val="28"/>
          <w:u w:val="single"/>
        </w:rPr>
        <w:t>INSCRIÇÕES:</w:t>
      </w:r>
      <w:r w:rsidR="00EF0906" w:rsidRPr="00816758">
        <w:rPr>
          <w:rFonts w:ascii="Century Gothic" w:hAnsi="Century Gothic"/>
          <w:i/>
          <w:sz w:val="28"/>
          <w:szCs w:val="28"/>
        </w:rPr>
        <w:t xml:space="preserve"> 9810</w:t>
      </w:r>
      <w:r w:rsidR="00EF0906">
        <w:rPr>
          <w:rFonts w:ascii="Century Gothic" w:hAnsi="Century Gothic"/>
          <w:i/>
          <w:sz w:val="28"/>
          <w:szCs w:val="28"/>
        </w:rPr>
        <w:t>3</w:t>
      </w:r>
      <w:r w:rsidR="00EF0906" w:rsidRPr="00816758">
        <w:rPr>
          <w:rFonts w:ascii="Century Gothic" w:hAnsi="Century Gothic"/>
          <w:i/>
          <w:sz w:val="28"/>
          <w:szCs w:val="28"/>
        </w:rPr>
        <w:t>-5347 (enviar nome, telefone e curso ou profissão)</w:t>
      </w:r>
    </w:p>
    <w:sectPr w:rsidR="00816758" w:rsidRPr="00816758" w:rsidSect="00450A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6CE"/>
    <w:rsid w:val="000C531F"/>
    <w:rsid w:val="00450AE6"/>
    <w:rsid w:val="004A5D9B"/>
    <w:rsid w:val="005A5D47"/>
    <w:rsid w:val="007338CA"/>
    <w:rsid w:val="00783EBD"/>
    <w:rsid w:val="00787BBA"/>
    <w:rsid w:val="007B61E5"/>
    <w:rsid w:val="00816758"/>
    <w:rsid w:val="008446CE"/>
    <w:rsid w:val="00BA39B0"/>
    <w:rsid w:val="00BF0B0F"/>
    <w:rsid w:val="00C512E8"/>
    <w:rsid w:val="00CB554D"/>
    <w:rsid w:val="00E2230E"/>
    <w:rsid w:val="00E55903"/>
    <w:rsid w:val="00ED3B0B"/>
    <w:rsid w:val="00E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7079-44B3-43E3-9969-262AE4B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PPGPSI2</cp:lastModifiedBy>
  <cp:revision>4</cp:revision>
  <dcterms:created xsi:type="dcterms:W3CDTF">2018-08-06T13:38:00Z</dcterms:created>
  <dcterms:modified xsi:type="dcterms:W3CDTF">2018-09-06T11:03:00Z</dcterms:modified>
</cp:coreProperties>
</file>